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65"/>
        <w:gridCol w:w="709"/>
        <w:gridCol w:w="1390"/>
        <w:gridCol w:w="737"/>
        <w:gridCol w:w="1989"/>
        <w:gridCol w:w="845"/>
        <w:gridCol w:w="709"/>
        <w:gridCol w:w="459"/>
        <w:gridCol w:w="816"/>
        <w:gridCol w:w="682"/>
        <w:gridCol w:w="711"/>
        <w:gridCol w:w="706"/>
        <w:gridCol w:w="725"/>
        <w:gridCol w:w="1003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63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hint="eastAsia" w:ascii="宋体" w:hAnsi="宋体" w:cs="宋体"/>
                <w:b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Cs w:val="32"/>
              </w:rPr>
              <w:t>附件1：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Cs w:val="32"/>
              </w:rPr>
              <w:t>2022年宁德市疾病预防控制中心公开招聘</w:t>
            </w:r>
            <w:r>
              <w:rPr>
                <w:rFonts w:hint="eastAsia" w:ascii="宋体" w:hAnsi="宋体"/>
                <w:b/>
                <w:kern w:val="0"/>
                <w:szCs w:val="32"/>
              </w:rPr>
              <w:t>硕士学历紧缺急需专业人才岗位计划表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面向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地区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形式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宁德市疾病预防控制中心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从事流行病控制工作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流行病与卫生统计学、公共卫生硕士、公共卫生与预防医学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技能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曹先生：0593-2099677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宁德市疾病预防控制中心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从事卫生监测工作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劳动卫生与环境卫生学、公共卫生硕士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技能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宁德市疾病预防控制中心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从事微生物检验工作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卫生检验、卫生检验与检疫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技能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F1D59"/>
    <w:rsid w:val="348C6F8F"/>
    <w:rsid w:val="6DE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2022-03-24T02:40:00Z</dcterms:created>
  <dc:creator> 捷</dc:creator>
  <cp:lastModifiedBy> 捷</cp:lastModifiedBy>
  <dcterms:modified xsi:type="dcterms:W3CDTF">2022-03-24T02:42:34Z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823A6E7FFF824F7F80AE4768F00F35D7</vt:lpwstr>
  </property>
</Properties>
</file>