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附件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  <w:t>2022年宁德市疾病预防控制中心主题宣传方案</w:t>
      </w:r>
    </w:p>
    <w:p>
      <w:pPr>
        <w:pStyle w:val="3"/>
        <w:shd w:val="clear" w:color="auto" w:fill="FFFFFF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宁德市疾控中心借助媒体平台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传播优势，宣传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宁德市疾控中心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，传播传染病、慢性病、食品、营养、环境、职业、放射卫生等方面的健康知识。发布重大传染病疫情的防控知识、重大卫生惠民服务信息和工作动态，从而提高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宁德市疾控中心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知名度、认可度。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宣传时间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8月-2023年7月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合作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（一）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新闻主题报道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关于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宁德市疾控中心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重大活动、重大项目或业务内容宣传，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供应商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能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安排记者参与采集素材及编辑制作新闻稿件。稿件将在新媒体中发布，宣传规划主题报道12期。</w:t>
      </w:r>
    </w:p>
    <w:p>
      <w:pPr>
        <w:spacing w:line="360" w:lineRule="auto"/>
        <w:ind w:firstLine="560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围绕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宁德市疾控中心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工作，推出3条（不超过1分钟）有品质、有亮点的原创短视频作品。</w:t>
      </w:r>
    </w:p>
    <w:p>
      <w:pPr>
        <w:spacing w:line="360" w:lineRule="auto"/>
        <w:ind w:firstLine="560"/>
        <w:rPr>
          <w:rFonts w:hint="eastAsia" w:ascii="仿宋_GB2312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供应商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新媒体平台开设宁德疾控专栏。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三、协作方式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（一）宁德市疾控中心：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（1）每1-2月定期就宣传需要进行宣传主题与供应商进行通气，沟通交流近期宣传计划、报道要点，商定重大题材，并提供相关新闻线索。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（2）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宁德市疾控中心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指定专人做好重要节点新闻发布的对接事宜，及时提供新闻线索和宣传材料，确保采访对象与供应商对接顺畅。</w:t>
      </w:r>
    </w:p>
    <w:p>
      <w:pPr>
        <w:numPr>
          <w:ilvl w:val="0"/>
          <w:numId w:val="0"/>
        </w:numPr>
        <w:ind w:firstLine="321" w:firstLineChars="100"/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highlight w:val="none"/>
          <w:lang w:val="en-US" w:eastAsia="zh-CN"/>
        </w:rPr>
        <w:t>（二）供应商：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（1）供应商抽调记者部精干采编人员组成宣传报道小组，专门负责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宁德市疾控中心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所有新闻宣传的沟通交流和策划采访工作。</w:t>
      </w:r>
    </w:p>
    <w:p>
      <w:pPr>
        <w:numPr>
          <w:ilvl w:val="0"/>
          <w:numId w:val="0"/>
        </w:numPr>
        <w:ind w:firstLine="320" w:firstLineChars="1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（2）强化双向联系，深入采访，密切信息沟通渠道，做好宣传信息的储备工作。遇重要活动及重大事件等，可增派记者参加，并组织相关报道。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firstLine="640" w:firstLineChars="200"/>
        <w:jc w:val="center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</w:rPr>
        <w:t>宁德市疾病预防控制中心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200" w:firstLine="640" w:firstLineChars="200"/>
        <w:jc w:val="left"/>
        <w:textAlignment w:val="auto"/>
        <w:rPr>
          <w:rFonts w:hint="eastAsia" w:eastAsia="宋体"/>
          <w:b w:val="0"/>
          <w:bCs w:val="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2022年7月25日</w:t>
      </w:r>
    </w:p>
    <w:p>
      <w:pPr>
        <w:pStyle w:val="3"/>
        <w:shd w:val="clear" w:color="auto" w:fill="FFFFFF"/>
        <w:spacing w:before="0" w:beforeAutospacing="0" w:after="0" w:afterAutospacing="0"/>
        <w:ind w:left="1918" w:leftChars="304" w:hanging="1280" w:hangingChars="400"/>
        <w:jc w:val="both"/>
        <w:rPr>
          <w:rFonts w:hint="default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OGI1N2U3NTAzMzk0MmNkNDlmNGRmYjk4YTA1YWYifQ=="/>
  </w:docVars>
  <w:rsids>
    <w:rsidRoot w:val="00000000"/>
    <w:rsid w:val="03823473"/>
    <w:rsid w:val="03E11D1C"/>
    <w:rsid w:val="054E09BE"/>
    <w:rsid w:val="0ABD5463"/>
    <w:rsid w:val="0B8769D7"/>
    <w:rsid w:val="0E7D2A40"/>
    <w:rsid w:val="1636581A"/>
    <w:rsid w:val="1A972281"/>
    <w:rsid w:val="1CAE0268"/>
    <w:rsid w:val="25010A26"/>
    <w:rsid w:val="2D903AF3"/>
    <w:rsid w:val="304765B2"/>
    <w:rsid w:val="367F374B"/>
    <w:rsid w:val="379C71E3"/>
    <w:rsid w:val="3C3C0F95"/>
    <w:rsid w:val="3EF06066"/>
    <w:rsid w:val="404F2511"/>
    <w:rsid w:val="41651B8B"/>
    <w:rsid w:val="41BE244C"/>
    <w:rsid w:val="46D54A56"/>
    <w:rsid w:val="4D001B6A"/>
    <w:rsid w:val="4FDC168B"/>
    <w:rsid w:val="51034A13"/>
    <w:rsid w:val="53D77A4C"/>
    <w:rsid w:val="5B714AE5"/>
    <w:rsid w:val="5C0348C2"/>
    <w:rsid w:val="5C9B540C"/>
    <w:rsid w:val="5CF865E1"/>
    <w:rsid w:val="621B6B57"/>
    <w:rsid w:val="64B13A1E"/>
    <w:rsid w:val="65071890"/>
    <w:rsid w:val="668A04C1"/>
    <w:rsid w:val="675D4EDF"/>
    <w:rsid w:val="68040309"/>
    <w:rsid w:val="6A0F7638"/>
    <w:rsid w:val="6B3825D5"/>
    <w:rsid w:val="6C023B7A"/>
    <w:rsid w:val="6D4D4500"/>
    <w:rsid w:val="6D943CCB"/>
    <w:rsid w:val="70473489"/>
    <w:rsid w:val="71520337"/>
    <w:rsid w:val="72D07765"/>
    <w:rsid w:val="75ED6880"/>
    <w:rsid w:val="7683041E"/>
    <w:rsid w:val="781E0F73"/>
    <w:rsid w:val="78327E60"/>
    <w:rsid w:val="7A83364D"/>
    <w:rsid w:val="7B1236A0"/>
    <w:rsid w:val="7EF4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1608</Words>
  <Characters>1689</Characters>
  <Lines>0</Lines>
  <Paragraphs>0</Paragraphs>
  <TotalTime>13</TotalTime>
  <ScaleCrop>false</ScaleCrop>
  <LinksUpToDate>false</LinksUpToDate>
  <CharactersWithSpaces>1710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2022-03-25T07:41:00Z</dcterms:created>
  <dc:creator>Administrator</dc:creator>
  <cp:lastModifiedBy>HP</cp:lastModifiedBy>
  <dcterms:modified xsi:type="dcterms:W3CDTF">2022-07-25T02:27:59Z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30C551E0DD7D431BA46F49DC5B1F638B</vt:lpwstr>
  </property>
</Properties>
</file>